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B58B2">
      <w:pPr>
        <w:pStyle w:val="10"/>
        <w:jc w:val="center"/>
        <w:rPr>
          <w:rFonts w:ascii="Times New Roman" w:hAnsi="Times New Roman" w:eastAsia="微软雅黑" w:cs="Times New Roman"/>
          <w:b/>
          <w:color w:val="auto"/>
          <w:sz w:val="36"/>
          <w:szCs w:val="36"/>
        </w:rPr>
      </w:pPr>
    </w:p>
    <w:p w14:paraId="41BA21C4">
      <w:pPr>
        <w:pStyle w:val="10"/>
        <w:rPr>
          <w:rFonts w:ascii="Times New Roman" w:hAnsi="Times New Roman" w:eastAsia="微软雅黑" w:cs="Times New Roman"/>
          <w:b/>
          <w:color w:val="auto"/>
          <w:sz w:val="36"/>
          <w:szCs w:val="36"/>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3E9D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center"/>
          </w:tcPr>
          <w:p w14:paraId="354F7ED8">
            <w:pPr>
              <w:pStyle w:val="10"/>
              <w:jc w:val="center"/>
              <w:rPr>
                <w:rFonts w:ascii="Times New Roman" w:hAnsi="Times New Roman" w:eastAsia="微软雅黑" w:cs="Times New Roman"/>
                <w:b/>
                <w:color w:val="auto"/>
                <w:sz w:val="36"/>
                <w:szCs w:val="36"/>
              </w:rPr>
            </w:pPr>
            <w:bookmarkStart w:id="6" w:name="_GoBack"/>
            <w:r>
              <w:rPr>
                <w:rFonts w:hint="eastAsia" w:ascii="Times New Roman" w:hAnsi="Times New Roman" w:eastAsia="方正小标宋简体" w:cs="Times New Roman"/>
                <w:b/>
                <w:color w:val="FF0000"/>
                <w:sz w:val="44"/>
                <w:szCs w:val="44"/>
              </w:rPr>
              <w:t>（捐赠方）</w:t>
            </w:r>
            <w:bookmarkEnd w:id="6"/>
          </w:p>
        </w:tc>
        <w:tc>
          <w:tcPr>
            <w:tcW w:w="4148" w:type="dxa"/>
            <w:vAlign w:val="center"/>
          </w:tcPr>
          <w:p w14:paraId="460FD77E">
            <w:pPr>
              <w:pStyle w:val="10"/>
              <w:jc w:val="center"/>
              <w:rPr>
                <w:rFonts w:hint="default" w:ascii="Times New Roman" w:hAnsi="Times New Roman" w:eastAsia="方正小标宋简体" w:cs="Times New Roman"/>
                <w:b/>
                <w:color w:val="auto"/>
                <w:sz w:val="44"/>
                <w:szCs w:val="44"/>
                <w:u w:val="single"/>
                <w:lang w:val="en-US" w:eastAsia="zh-CN"/>
              </w:rPr>
            </w:pPr>
            <w:r>
              <w:rPr>
                <w:rFonts w:hint="eastAsia" w:ascii="Times New Roman" w:hAnsi="Times New Roman" w:eastAsia="方正小标宋简体" w:cs="Times New Roman"/>
                <w:b/>
                <w:color w:val="auto"/>
                <w:sz w:val="44"/>
                <w:szCs w:val="44"/>
                <w:u w:val="single"/>
                <w:lang w:val="en-US" w:eastAsia="zh-CN"/>
              </w:rPr>
              <w:t>重庆中医药学院教育基金会</w:t>
            </w:r>
          </w:p>
        </w:tc>
      </w:tr>
    </w:tbl>
    <w:p w14:paraId="7FD00435">
      <w:pPr>
        <w:pStyle w:val="10"/>
        <w:jc w:val="center"/>
        <w:rPr>
          <w:rFonts w:ascii="Times New Roman" w:hAnsi="Times New Roman" w:eastAsia="微软雅黑" w:cs="Times New Roman"/>
          <w:b/>
          <w:color w:val="auto"/>
          <w:sz w:val="36"/>
          <w:szCs w:val="36"/>
        </w:rPr>
      </w:pPr>
    </w:p>
    <w:p w14:paraId="5C8E058D">
      <w:pPr>
        <w:pStyle w:val="10"/>
        <w:jc w:val="center"/>
        <w:rPr>
          <w:rFonts w:ascii="Times New Roman" w:hAnsi="Times New Roman" w:eastAsia="微软雅黑" w:cs="Times New Roman"/>
          <w:b/>
          <w:color w:val="auto"/>
          <w:sz w:val="36"/>
          <w:szCs w:val="36"/>
        </w:rPr>
      </w:pPr>
    </w:p>
    <w:p w14:paraId="68D7F10C">
      <w:pPr>
        <w:pStyle w:val="10"/>
        <w:jc w:val="center"/>
        <w:rPr>
          <w:rFonts w:ascii="Times New Roman" w:hAnsi="Times New Roman" w:eastAsia="方正小标宋简体" w:cs="Times New Roman"/>
          <w:b/>
          <w:bCs/>
          <w:color w:val="auto"/>
          <w:sz w:val="84"/>
          <w:szCs w:val="84"/>
        </w:rPr>
      </w:pPr>
      <w:r>
        <w:rPr>
          <w:rFonts w:ascii="Times New Roman" w:hAnsi="Times New Roman" w:eastAsia="方正小标宋简体" w:cs="Times New Roman"/>
          <w:b/>
          <w:bCs/>
          <w:color w:val="auto"/>
          <w:sz w:val="84"/>
          <w:szCs w:val="84"/>
        </w:rPr>
        <w:t>捐</w:t>
      </w:r>
    </w:p>
    <w:p w14:paraId="458BD11C">
      <w:pPr>
        <w:pStyle w:val="10"/>
        <w:jc w:val="center"/>
        <w:rPr>
          <w:rFonts w:ascii="Times New Roman" w:hAnsi="Times New Roman" w:eastAsia="方正小标宋简体" w:cs="Times New Roman"/>
          <w:b/>
          <w:bCs/>
          <w:color w:val="auto"/>
          <w:sz w:val="84"/>
          <w:szCs w:val="84"/>
        </w:rPr>
      </w:pPr>
      <w:r>
        <w:rPr>
          <w:rFonts w:ascii="Times New Roman" w:hAnsi="Times New Roman" w:eastAsia="方正小标宋简体" w:cs="Times New Roman"/>
          <w:b/>
          <w:bCs/>
          <w:color w:val="auto"/>
          <w:sz w:val="84"/>
          <w:szCs w:val="84"/>
        </w:rPr>
        <w:t>赠</w:t>
      </w:r>
    </w:p>
    <w:p w14:paraId="724D44D3">
      <w:pPr>
        <w:pStyle w:val="10"/>
        <w:jc w:val="center"/>
        <w:rPr>
          <w:rFonts w:ascii="Times New Roman" w:hAnsi="Times New Roman" w:eastAsia="方正小标宋简体" w:cs="Times New Roman"/>
          <w:b/>
          <w:bCs/>
          <w:color w:val="auto"/>
          <w:sz w:val="84"/>
          <w:szCs w:val="84"/>
        </w:rPr>
      </w:pPr>
      <w:r>
        <w:rPr>
          <w:rFonts w:ascii="Times New Roman" w:hAnsi="Times New Roman" w:eastAsia="方正小标宋简体" w:cs="Times New Roman"/>
          <w:b/>
          <w:bCs/>
          <w:color w:val="auto"/>
          <w:sz w:val="84"/>
          <w:szCs w:val="84"/>
        </w:rPr>
        <w:t>协</w:t>
      </w:r>
    </w:p>
    <w:p w14:paraId="55808111">
      <w:pPr>
        <w:pStyle w:val="10"/>
        <w:jc w:val="center"/>
        <w:rPr>
          <w:rFonts w:ascii="Times New Roman" w:hAnsi="Times New Roman" w:eastAsia="方正小标宋简体" w:cs="Times New Roman"/>
          <w:b/>
          <w:bCs/>
          <w:color w:val="auto"/>
          <w:sz w:val="84"/>
          <w:szCs w:val="84"/>
        </w:rPr>
      </w:pPr>
      <w:r>
        <w:rPr>
          <w:rFonts w:ascii="Times New Roman" w:hAnsi="Times New Roman" w:eastAsia="方正小标宋简体" w:cs="Times New Roman"/>
          <w:b/>
          <w:bCs/>
          <w:color w:val="auto"/>
          <w:sz w:val="84"/>
          <w:szCs w:val="84"/>
        </w:rPr>
        <w:t>议</w:t>
      </w:r>
    </w:p>
    <w:p w14:paraId="7D86E2FB">
      <w:pPr>
        <w:rPr>
          <w:rFonts w:ascii="Times New Roman" w:hAnsi="Times New Roman" w:cs="Times New Roman"/>
        </w:rPr>
      </w:pPr>
    </w:p>
    <w:p w14:paraId="13BA75C4">
      <w:pPr>
        <w:rPr>
          <w:rFonts w:ascii="Times New Roman" w:hAnsi="Times New Roman" w:cs="Times New Roman"/>
        </w:rPr>
      </w:pPr>
    </w:p>
    <w:p w14:paraId="71AF3E31">
      <w:pPr>
        <w:rPr>
          <w:rFonts w:ascii="Times New Roman" w:hAnsi="Times New Roman" w:cs="Times New Roman"/>
        </w:rPr>
      </w:pPr>
    </w:p>
    <w:p w14:paraId="6A2973DF">
      <w:pPr>
        <w:spacing w:line="594" w:lineRule="exact"/>
        <w:jc w:val="right"/>
        <w:rPr>
          <w:rFonts w:ascii="Times New Roman" w:hAnsi="Times New Roman" w:eastAsia="仿宋" w:cs="Times New Roman"/>
          <w:b/>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方正小标宋简体" w:cs="Times New Roman"/>
          <w:b/>
          <w:bCs/>
          <w:color w:val="auto"/>
          <w:sz w:val="44"/>
          <w:szCs w:val="44"/>
        </w:rPr>
        <w:t xml:space="preserve">年  </w:t>
      </w:r>
      <w:r>
        <w:rPr>
          <w:rFonts w:hint="eastAsia" w:ascii="Times New Roman" w:hAnsi="Times New Roman" w:eastAsia="方正小标宋简体" w:cs="Times New Roman"/>
          <w:b/>
          <w:bCs/>
          <w:color w:val="auto"/>
          <w:sz w:val="44"/>
          <w:szCs w:val="44"/>
          <w:lang w:val="en-US" w:eastAsia="zh-CN"/>
        </w:rPr>
        <w:t xml:space="preserve">    </w:t>
      </w:r>
      <w:r>
        <w:rPr>
          <w:rFonts w:ascii="Times New Roman" w:hAnsi="Times New Roman" w:eastAsia="方正小标宋简体" w:cs="Times New Roman"/>
          <w:b/>
          <w:bCs/>
          <w:color w:val="auto"/>
          <w:sz w:val="44"/>
          <w:szCs w:val="44"/>
        </w:rPr>
        <w:t>月</w:t>
      </w:r>
    </w:p>
    <w:p w14:paraId="75EC9C69">
      <w:pPr>
        <w:spacing w:line="594" w:lineRule="exact"/>
        <w:rPr>
          <w:rFonts w:ascii="Times New Roman" w:hAnsi="Times New Roman" w:eastAsia="仿宋" w:cs="Times New Roman"/>
          <w:b/>
          <w:sz w:val="32"/>
          <w:szCs w:val="32"/>
        </w:rPr>
      </w:pPr>
      <w:r>
        <w:rPr>
          <w:rFonts w:ascii="Times New Roman" w:hAnsi="Times New Roman" w:eastAsia="仿宋" w:cs="Times New Roman"/>
          <w:b/>
          <w:sz w:val="32"/>
          <w:szCs w:val="32"/>
        </w:rPr>
        <w:t>甲方（捐赠方）：</w:t>
      </w:r>
    </w:p>
    <w:p w14:paraId="507E3E65">
      <w:pPr>
        <w:pStyle w:val="3"/>
        <w:adjustRightInd w:val="0"/>
        <w:snapToGrid w:val="0"/>
        <w:spacing w:before="156" w:beforeLines="50" w:after="156" w:afterLines="50" w:line="500" w:lineRule="exact"/>
        <w:ind w:firstLine="0" w:firstLineChars="0"/>
        <w:rPr>
          <w:rFonts w:eastAsia="仿宋"/>
          <w:szCs w:val="28"/>
        </w:rPr>
      </w:pPr>
      <w:r>
        <w:rPr>
          <w:rFonts w:eastAsia="仿宋"/>
          <w:szCs w:val="28"/>
        </w:rPr>
        <w:t xml:space="preserve">捐赠方属性：□企业（□校友企业/□其他企业）□社会组织 □其他 </w:t>
      </w:r>
    </w:p>
    <w:p w14:paraId="5785A60D">
      <w:pPr>
        <w:pStyle w:val="3"/>
        <w:adjustRightInd w:val="0"/>
        <w:snapToGrid w:val="0"/>
        <w:spacing w:before="156" w:beforeLines="50" w:after="156" w:afterLines="50" w:line="500" w:lineRule="exact"/>
        <w:ind w:firstLine="1680" w:firstLineChars="600"/>
        <w:rPr>
          <w:rFonts w:eastAsia="仿宋"/>
          <w:szCs w:val="28"/>
        </w:rPr>
      </w:pPr>
      <w:r>
        <w:rPr>
          <w:rFonts w:eastAsia="仿宋"/>
          <w:szCs w:val="28"/>
        </w:rPr>
        <w:t>□个人（□校友/□非校友）</w:t>
      </w:r>
    </w:p>
    <w:p w14:paraId="6BCAA4D6">
      <w:pPr>
        <w:pStyle w:val="3"/>
        <w:adjustRightInd w:val="0"/>
        <w:snapToGrid w:val="0"/>
        <w:spacing w:before="156" w:beforeLines="50" w:after="156" w:afterLines="50" w:line="500" w:lineRule="exact"/>
        <w:ind w:firstLine="0" w:firstLineChars="0"/>
        <w:rPr>
          <w:rFonts w:eastAsia="仿宋"/>
          <w:szCs w:val="28"/>
        </w:rPr>
      </w:pPr>
      <w:r>
        <w:rPr>
          <w:rFonts w:eastAsia="仿宋"/>
          <w:szCs w:val="28"/>
        </w:rPr>
        <w:t>统一社会信用代码：                    法人代表：</w:t>
      </w:r>
    </w:p>
    <w:p w14:paraId="7EDFDC8E">
      <w:pPr>
        <w:pStyle w:val="3"/>
        <w:adjustRightInd w:val="0"/>
        <w:snapToGrid w:val="0"/>
        <w:spacing w:before="156" w:beforeLines="50" w:after="156" w:afterLines="50" w:line="500" w:lineRule="exact"/>
        <w:ind w:firstLine="0" w:firstLineChars="0"/>
        <w:rPr>
          <w:rFonts w:eastAsia="仿宋"/>
          <w:szCs w:val="28"/>
        </w:rPr>
      </w:pPr>
      <w:r>
        <w:rPr>
          <w:rFonts w:eastAsia="仿宋"/>
          <w:szCs w:val="28"/>
        </w:rPr>
        <w:t>联系人：                              联系电话：</w:t>
      </w:r>
    </w:p>
    <w:p w14:paraId="314D1713">
      <w:pPr>
        <w:pStyle w:val="3"/>
        <w:adjustRightInd w:val="0"/>
        <w:snapToGrid w:val="0"/>
        <w:spacing w:before="156" w:beforeLines="50" w:after="156" w:afterLines="50" w:line="500" w:lineRule="exact"/>
        <w:ind w:firstLine="0" w:firstLineChars="0"/>
        <w:rPr>
          <w:rFonts w:eastAsia="仿宋"/>
          <w:szCs w:val="28"/>
        </w:rPr>
      </w:pPr>
      <w:r>
        <w:rPr>
          <w:rFonts w:eastAsia="仿宋"/>
          <w:szCs w:val="28"/>
        </w:rPr>
        <w:t>联系地址：</w:t>
      </w:r>
    </w:p>
    <w:p w14:paraId="10BECFEC">
      <w:pPr>
        <w:spacing w:line="594" w:lineRule="exact"/>
        <w:rPr>
          <w:rFonts w:ascii="Times New Roman" w:hAnsi="Times New Roman" w:eastAsia="仿宋" w:cs="Times New Roman"/>
          <w:b/>
          <w:sz w:val="32"/>
          <w:szCs w:val="32"/>
        </w:rPr>
      </w:pPr>
    </w:p>
    <w:p w14:paraId="6FDE2225">
      <w:pPr>
        <w:spacing w:line="594" w:lineRule="exact"/>
        <w:rPr>
          <w:rFonts w:hint="default" w:ascii="Times New Roman" w:hAnsi="Times New Roman" w:eastAsia="仿宋" w:cs="Times New Roman"/>
          <w:b/>
          <w:sz w:val="32"/>
          <w:szCs w:val="32"/>
          <w:lang w:val="en-US" w:eastAsia="zh-CN"/>
        </w:rPr>
      </w:pPr>
      <w:bookmarkStart w:id="0" w:name="_Hlk68617126"/>
      <w:r>
        <w:rPr>
          <w:rFonts w:ascii="Times New Roman" w:hAnsi="Times New Roman" w:eastAsia="仿宋" w:cs="Times New Roman"/>
          <w:b/>
          <w:sz w:val="32"/>
          <w:szCs w:val="32"/>
        </w:rPr>
        <w:t>乙方（受赠方）：</w:t>
      </w:r>
      <w:bookmarkEnd w:id="0"/>
      <w:r>
        <w:rPr>
          <w:rFonts w:hint="eastAsia" w:ascii="Times New Roman" w:hAnsi="Times New Roman" w:eastAsia="仿宋" w:cs="Times New Roman"/>
          <w:b/>
          <w:sz w:val="32"/>
          <w:szCs w:val="32"/>
          <w:lang w:val="en-US" w:eastAsia="zh-CN"/>
        </w:rPr>
        <w:t>重庆中医药学院教育基金会</w:t>
      </w:r>
    </w:p>
    <w:p w14:paraId="2884D37B">
      <w:pPr>
        <w:pStyle w:val="3"/>
        <w:adjustRightInd w:val="0"/>
        <w:snapToGrid w:val="0"/>
        <w:spacing w:before="156" w:beforeLines="50" w:after="156" w:afterLines="50" w:line="500" w:lineRule="exact"/>
        <w:ind w:firstLine="0" w:firstLineChars="0"/>
        <w:rPr>
          <w:rFonts w:hint="eastAsia" w:eastAsia="仿宋"/>
          <w:szCs w:val="28"/>
          <w:lang w:eastAsia="zh-CN"/>
        </w:rPr>
      </w:pPr>
      <w:r>
        <w:rPr>
          <w:rFonts w:eastAsia="仿宋"/>
          <w:szCs w:val="28"/>
        </w:rPr>
        <w:t>统一社会信用代码：</w:t>
      </w:r>
      <w:r>
        <w:rPr>
          <w:rFonts w:hint="eastAsia" w:eastAsia="仿宋"/>
          <w:szCs w:val="28"/>
          <w:lang w:val="en-US" w:eastAsia="zh-CN"/>
        </w:rPr>
        <w:t>53500000MJP639327M</w:t>
      </w:r>
      <w:r>
        <w:rPr>
          <w:rFonts w:eastAsia="仿宋"/>
          <w:szCs w:val="28"/>
        </w:rPr>
        <w:t xml:space="preserve">    法定代表人：</w:t>
      </w:r>
      <w:r>
        <w:rPr>
          <w:rFonts w:hint="eastAsia" w:eastAsia="仿宋"/>
          <w:szCs w:val="28"/>
          <w:lang w:val="en-US" w:eastAsia="zh-CN"/>
        </w:rPr>
        <w:t>宗晓琴</w:t>
      </w:r>
    </w:p>
    <w:p w14:paraId="0D94BF1E">
      <w:pPr>
        <w:pStyle w:val="3"/>
        <w:adjustRightInd w:val="0"/>
        <w:snapToGrid w:val="0"/>
        <w:spacing w:before="156" w:beforeLines="50" w:after="156" w:afterLines="50" w:line="500" w:lineRule="exact"/>
        <w:ind w:firstLine="0" w:firstLineChars="0"/>
        <w:rPr>
          <w:rFonts w:hint="default" w:eastAsia="仿宋"/>
          <w:szCs w:val="28"/>
          <w:lang w:val="en-US" w:eastAsia="zh-CN"/>
        </w:rPr>
      </w:pPr>
      <w:r>
        <w:rPr>
          <w:rFonts w:eastAsia="仿宋"/>
          <w:szCs w:val="28"/>
        </w:rPr>
        <w:t>联系人：</w:t>
      </w:r>
      <w:r>
        <w:rPr>
          <w:rFonts w:hint="eastAsia" w:eastAsia="仿宋"/>
          <w:szCs w:val="28"/>
          <w:lang w:val="en-US" w:eastAsia="zh-CN"/>
        </w:rPr>
        <w:t>罗禹</w:t>
      </w:r>
      <w:r>
        <w:rPr>
          <w:rFonts w:eastAsia="仿宋"/>
          <w:szCs w:val="28"/>
        </w:rPr>
        <w:t xml:space="preserve">                      联系电话：</w:t>
      </w:r>
      <w:r>
        <w:rPr>
          <w:rFonts w:hint="eastAsia" w:eastAsia="仿宋"/>
          <w:szCs w:val="28"/>
          <w:lang w:val="en-US" w:eastAsia="zh-CN"/>
        </w:rPr>
        <w:t>13617609669</w:t>
      </w:r>
    </w:p>
    <w:p w14:paraId="10AB0204">
      <w:pPr>
        <w:pStyle w:val="3"/>
        <w:adjustRightInd w:val="0"/>
        <w:snapToGrid w:val="0"/>
        <w:spacing w:before="156" w:beforeLines="50" w:after="156" w:afterLines="50" w:line="500" w:lineRule="exact"/>
        <w:ind w:firstLine="0" w:firstLineChars="0"/>
        <w:rPr>
          <w:rFonts w:eastAsia="仿宋"/>
          <w:szCs w:val="28"/>
        </w:rPr>
      </w:pPr>
    </w:p>
    <w:p w14:paraId="4DE3F1CB">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为支持</w:t>
      </w:r>
      <w:r>
        <w:rPr>
          <w:rFonts w:hint="eastAsia" w:ascii="Times New Roman" w:hAnsi="Times New Roman" w:eastAsia="方正仿宋_GBK" w:cs="Times New Roman"/>
          <w:sz w:val="32"/>
          <w:szCs w:val="32"/>
          <w:lang w:val="en-US" w:eastAsia="zh-CN"/>
        </w:rPr>
        <w:t>重庆中医药学院</w:t>
      </w:r>
      <w:r>
        <w:rPr>
          <w:rFonts w:ascii="Times New Roman" w:hAnsi="Times New Roman" w:eastAsia="方正仿宋_GBK" w:cs="Times New Roman"/>
          <w:sz w:val="32"/>
          <w:szCs w:val="32"/>
        </w:rPr>
        <w:t>的建设与发展，回报教育科研事业，使教学科技成果更好地服务社会，根据《中华人民共和国慈善法》《中华人民共和国公益事业捐赠法》《中华人民共和国民法典》及《</w:t>
      </w:r>
      <w:r>
        <w:rPr>
          <w:rFonts w:hint="eastAsia" w:ascii="Times New Roman" w:hAnsi="Times New Roman" w:eastAsia="方正仿宋_GBK" w:cs="Times New Roman"/>
          <w:sz w:val="32"/>
          <w:szCs w:val="32"/>
          <w:lang w:val="en-US" w:eastAsia="zh-CN"/>
        </w:rPr>
        <w:t>重庆中医药学院教育基金会</w:t>
      </w:r>
      <w:r>
        <w:rPr>
          <w:rFonts w:ascii="Times New Roman" w:hAnsi="Times New Roman" w:eastAsia="方正仿宋_GBK" w:cs="Times New Roman"/>
          <w:sz w:val="32"/>
          <w:szCs w:val="32"/>
        </w:rPr>
        <w:t>捐赠管理办法》等相关规定，经</w:t>
      </w:r>
      <w:r>
        <w:rPr>
          <w:rFonts w:ascii="Times New Roman" w:hAnsi="Times New Roman" w:eastAsia="方正仿宋_GBK" w:cs="Times New Roman"/>
          <w:sz w:val="32"/>
          <w:szCs w:val="32"/>
          <w:u w:val="single"/>
        </w:rPr>
        <w:t>X X X</w:t>
      </w:r>
      <w:r>
        <w:rPr>
          <w:rFonts w:ascii="Times New Roman" w:hAnsi="Times New Roman" w:eastAsia="方正仿宋_GBK" w:cs="Times New Roman"/>
          <w:sz w:val="32"/>
          <w:szCs w:val="32"/>
        </w:rPr>
        <w:t>（简称甲方）与重庆</w:t>
      </w:r>
      <w:r>
        <w:rPr>
          <w:rFonts w:hint="eastAsia" w:ascii="Times New Roman" w:hAnsi="Times New Roman" w:eastAsia="方正仿宋_GBK" w:cs="Times New Roman"/>
          <w:sz w:val="32"/>
          <w:szCs w:val="32"/>
          <w:lang w:val="en-US" w:eastAsia="zh-CN"/>
        </w:rPr>
        <w:t>中医药学院</w:t>
      </w:r>
      <w:r>
        <w:rPr>
          <w:rFonts w:ascii="Times New Roman" w:hAnsi="Times New Roman" w:eastAsia="方正仿宋_GBK" w:cs="Times New Roman"/>
          <w:sz w:val="32"/>
          <w:szCs w:val="32"/>
        </w:rPr>
        <w:t>教育基金会（简称乙方）平等协商，就相关事宜达成如下协议：</w:t>
      </w:r>
    </w:p>
    <w:p w14:paraId="588238F3">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第一条：甲方自愿向乙方捐赠人民币</w:t>
      </w:r>
      <w:bookmarkStart w:id="1" w:name="_Hlk68635091"/>
      <w:bookmarkStart w:id="2" w:name="_Hlk68635120"/>
      <w:r>
        <w:rPr>
          <w:rFonts w:ascii="Times New Roman" w:hAnsi="Times New Roman" w:eastAsia="方正仿宋_GBK" w:cs="Times New Roman"/>
          <w:sz w:val="32"/>
          <w:szCs w:val="32"/>
          <w:u w:val="single"/>
        </w:rPr>
        <w:t xml:space="preserve">     </w:t>
      </w:r>
      <w:bookmarkEnd w:id="1"/>
      <w:r>
        <w:rPr>
          <w:rFonts w:ascii="Times New Roman" w:hAnsi="Times New Roman" w:eastAsia="方正仿宋_GBK" w:cs="Times New Roman"/>
          <w:sz w:val="32"/>
          <w:szCs w:val="32"/>
          <w:u w:val="single"/>
        </w:rPr>
        <w:t xml:space="preserve">  </w:t>
      </w:r>
      <w:bookmarkEnd w:id="2"/>
      <w:r>
        <w:rPr>
          <w:rFonts w:ascii="Times New Roman" w:hAnsi="Times New Roman" w:eastAsia="方正仿宋_GBK" w:cs="Times New Roman"/>
          <w:sz w:val="32"/>
          <w:szCs w:val="32"/>
        </w:rPr>
        <w:t>万元（大写：</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），协议签署后，甲方将于</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日前将捐赠资金一次性汇入乙方指定账户。</w:t>
      </w:r>
    </w:p>
    <w:p w14:paraId="068062FB">
      <w:pPr>
        <w:wordWrap w:val="0"/>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或者：</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年至</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年，</w:t>
      </w:r>
      <w:commentRangeStart w:id="0"/>
      <w:r>
        <w:rPr>
          <w:rFonts w:ascii="Times New Roman" w:hAnsi="Times New Roman" w:eastAsia="方正仿宋_GBK" w:cs="Times New Roman"/>
          <w:color w:val="FF0000"/>
          <w:sz w:val="32"/>
          <w:szCs w:val="32"/>
        </w:rPr>
        <w:t>甲方每年向乙方捐赠人民币</w:t>
      </w:r>
      <w:commentRangeEnd w:id="0"/>
      <w:bookmarkStart w:id="3" w:name="_Hlk68635205"/>
      <w:bookmarkStart w:id="4" w:name="_Hlk68635270"/>
      <w:r>
        <w:commentReference w:id="0"/>
      </w:r>
      <w:r>
        <w:rPr>
          <w:rFonts w:ascii="Times New Roman" w:hAnsi="Times New Roman" w:eastAsia="方正仿宋_GBK" w:cs="Times New Roman"/>
          <w:sz w:val="32"/>
          <w:szCs w:val="32"/>
          <w:u w:val="single"/>
        </w:rPr>
        <w:t xml:space="preserve">      </w:t>
      </w:r>
      <w:bookmarkEnd w:id="3"/>
      <w:r>
        <w:rPr>
          <w:rFonts w:ascii="Times New Roman" w:hAnsi="Times New Roman" w:eastAsia="方正仿宋_GBK" w:cs="Times New Roman"/>
          <w:sz w:val="32"/>
          <w:szCs w:val="32"/>
          <w:u w:val="single"/>
        </w:rPr>
        <w:t xml:space="preserve">    </w:t>
      </w:r>
      <w:bookmarkEnd w:id="4"/>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万元，合计：</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万元（大写：</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）。协议签署后，甲方将于每年</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月</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日前分次（共</w:t>
      </w:r>
      <w:r>
        <w:rPr>
          <w:rFonts w:ascii="Times New Roman" w:hAnsi="Times New Roman" w:eastAsia="方正仿宋_GBK" w:cs="Times New Roman"/>
          <w:sz w:val="32"/>
          <w:szCs w:val="32"/>
          <w:u w:val="single"/>
        </w:rPr>
        <w:t xml:space="preserve">   次）</w:t>
      </w:r>
      <w:r>
        <w:rPr>
          <w:rFonts w:ascii="Times New Roman" w:hAnsi="Times New Roman" w:eastAsia="方正仿宋_GBK" w:cs="Times New Roman"/>
          <w:sz w:val="32"/>
          <w:szCs w:val="32"/>
        </w:rPr>
        <w:t>将捐赠资金</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万元汇入乙方指定账户。</w:t>
      </w:r>
    </w:p>
    <w:p w14:paraId="52BDB9C4">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或者：甲方自愿向乙方捐赠实物，名称：</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；数量：</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；单位：</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；型号（或主要特征）：</w:t>
      </w:r>
      <w:r>
        <w:rPr>
          <w:rFonts w:ascii="Times New Roman" w:hAnsi="Times New Roman" w:eastAsia="方正仿宋_GBK" w:cs="Times New Roman"/>
          <w:sz w:val="32"/>
          <w:szCs w:val="32"/>
          <w:u w:val="single"/>
        </w:rPr>
        <w:t xml:space="preserve">       </w:t>
      </w:r>
      <w:r>
        <w:rPr>
          <w:rFonts w:ascii="Times New Roman" w:hAnsi="Times New Roman" w:eastAsia="方正仿宋_GBK" w:cs="Times New Roman"/>
          <w:sz w:val="32"/>
          <w:szCs w:val="32"/>
        </w:rPr>
        <w:t>。协议签署后，甲方一次或分次将实物捐至乙方指定地点。</w:t>
      </w:r>
    </w:p>
    <w:p w14:paraId="235FACD3">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捐赠用</w:t>
      </w:r>
      <w:r>
        <w:rPr>
          <w:rFonts w:hint="eastAsia" w:ascii="Times New Roman" w:hAnsi="Times New Roman" w:eastAsia="方正仿宋_GBK" w:cs="Times New Roman"/>
          <w:sz w:val="32"/>
          <w:szCs w:val="32"/>
        </w:rPr>
        <w:t>途</w:t>
      </w:r>
      <w:r>
        <w:rPr>
          <w:rFonts w:ascii="Times New Roman" w:hAnsi="Times New Roman" w:eastAsia="方正仿宋_GBK" w:cs="Times New Roman"/>
          <w:sz w:val="32"/>
          <w:szCs w:val="32"/>
        </w:rPr>
        <w:t>：</w:t>
      </w:r>
    </w:p>
    <w:p w14:paraId="1C52B790">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（可根据捐赠方意愿指定用途，下表仅供参考，定稿中删除下表）</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110"/>
      </w:tblGrid>
      <w:tr w14:paraId="127F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75D5EBE7">
            <w:pPr>
              <w:pStyle w:val="13"/>
              <w:spacing w:before="0" w:beforeAutospacing="0" w:after="0" w:afterAutospacing="0" w:line="500" w:lineRule="exact"/>
              <w:ind w:firstLine="0"/>
              <w:rPr>
                <w:rFonts w:ascii="Times New Roman" w:hAnsi="Times New Roman" w:eastAsia="仿宋" w:cs="Times New Roman"/>
                <w:sz w:val="32"/>
                <w:szCs w:val="32"/>
                <w:u w:val="single"/>
              </w:rPr>
            </w:pP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基础建设</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（包括不限于楼、堂、馆、亭、廊等）</w:t>
            </w:r>
          </w:p>
        </w:tc>
        <w:tc>
          <w:tcPr>
            <w:tcW w:w="4110" w:type="dxa"/>
          </w:tcPr>
          <w:p w14:paraId="61AA2693">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□合作科技研发项目</w:t>
            </w:r>
          </w:p>
        </w:tc>
      </w:tr>
      <w:tr w14:paraId="317C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0BC388E0">
            <w:pPr>
              <w:pStyle w:val="13"/>
              <w:spacing w:before="0" w:beforeAutospacing="0" w:after="0" w:afterAutospacing="0" w:line="500" w:lineRule="exact"/>
              <w:ind w:firstLine="0"/>
              <w:rPr>
                <w:rFonts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实验室冠名</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实验室</w:t>
            </w:r>
          </w:p>
        </w:tc>
        <w:tc>
          <w:tcPr>
            <w:tcW w:w="4110" w:type="dxa"/>
          </w:tcPr>
          <w:p w14:paraId="0B3532A6">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□奖教基金</w:t>
            </w:r>
          </w:p>
        </w:tc>
      </w:tr>
      <w:tr w14:paraId="2AAB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0406C8D9">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□奖学基金</w:t>
            </w:r>
          </w:p>
        </w:tc>
        <w:tc>
          <w:tcPr>
            <w:tcW w:w="4110" w:type="dxa"/>
          </w:tcPr>
          <w:p w14:paraId="2395509A">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□助学基金</w:t>
            </w:r>
          </w:p>
        </w:tc>
      </w:tr>
      <w:tr w14:paraId="6E6D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45B0690C">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□教学成果奖励基金</w:t>
            </w:r>
          </w:p>
        </w:tc>
        <w:tc>
          <w:tcPr>
            <w:tcW w:w="4110" w:type="dxa"/>
          </w:tcPr>
          <w:p w14:paraId="462E48F8">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□人才引进基金</w:t>
            </w:r>
          </w:p>
        </w:tc>
      </w:tr>
      <w:tr w14:paraId="19A5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6ACFFE83">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□学术交流基金</w:t>
            </w:r>
          </w:p>
        </w:tc>
        <w:tc>
          <w:tcPr>
            <w:tcW w:w="4110" w:type="dxa"/>
          </w:tcPr>
          <w:p w14:paraId="16175255">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□大学生心理健康基金</w:t>
            </w:r>
          </w:p>
        </w:tc>
      </w:tr>
      <w:tr w14:paraId="0EB1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4EDACD25">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□大学生创新创业基金</w:t>
            </w:r>
          </w:p>
        </w:tc>
        <w:tc>
          <w:tcPr>
            <w:tcW w:w="4110" w:type="dxa"/>
          </w:tcPr>
          <w:p w14:paraId="777EF6D7">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□学生活动基金</w:t>
            </w:r>
          </w:p>
        </w:tc>
      </w:tr>
      <w:tr w14:paraId="45D2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48141906">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□校友公益基金</w:t>
            </w:r>
          </w:p>
        </w:tc>
        <w:tc>
          <w:tcPr>
            <w:tcW w:w="4110" w:type="dxa"/>
          </w:tcPr>
          <w:p w14:paraId="715D8185">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□学生出国留学基金</w:t>
            </w:r>
          </w:p>
        </w:tc>
      </w:tr>
      <w:tr w14:paraId="1D5C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368C45CA">
            <w:pPr>
              <w:pStyle w:val="13"/>
              <w:spacing w:before="0" w:beforeAutospacing="0" w:after="0" w:afterAutospacing="0" w:line="500" w:lineRule="exact"/>
              <w:ind w:firstLine="0"/>
              <w:rPr>
                <w:rFonts w:ascii="Times New Roman" w:hAnsi="Times New Roman" w:eastAsia="仿宋" w:cs="Times New Roman"/>
                <w:sz w:val="32"/>
                <w:szCs w:val="32"/>
                <w:u w:val="single"/>
              </w:rPr>
            </w:pPr>
            <w:r>
              <w:rPr>
                <w:rFonts w:ascii="Times New Roman" w:hAnsi="Times New Roman" w:eastAsia="仿宋" w:cs="Times New Roman"/>
                <w:sz w:val="32"/>
                <w:szCs w:val="32"/>
              </w:rPr>
              <w:t>□自选其他用途</w:t>
            </w:r>
            <w:r>
              <w:rPr>
                <w:rFonts w:ascii="Times New Roman" w:hAnsi="Times New Roman" w:eastAsia="仿宋" w:cs="Times New Roman"/>
                <w:sz w:val="32"/>
                <w:szCs w:val="32"/>
                <w:u w:val="single"/>
              </w:rPr>
              <w:t xml:space="preserve">             </w:t>
            </w:r>
          </w:p>
        </w:tc>
        <w:tc>
          <w:tcPr>
            <w:tcW w:w="4110" w:type="dxa"/>
          </w:tcPr>
          <w:p w14:paraId="5CCD7505">
            <w:pPr>
              <w:pStyle w:val="13"/>
              <w:spacing w:before="0" w:beforeAutospacing="0" w:after="0" w:afterAutospacing="0" w:line="500" w:lineRule="exact"/>
              <w:ind w:firstLine="0"/>
              <w:rPr>
                <w:rFonts w:ascii="Times New Roman" w:hAnsi="Times New Roman" w:eastAsia="仿宋" w:cs="Times New Roman"/>
                <w:sz w:val="32"/>
                <w:szCs w:val="32"/>
              </w:rPr>
            </w:pPr>
            <w:r>
              <w:rPr>
                <w:rFonts w:ascii="Times New Roman" w:hAnsi="Times New Roman" w:eastAsia="仿宋" w:cs="Times New Roman"/>
                <w:sz w:val="32"/>
                <w:szCs w:val="32"/>
              </w:rPr>
              <w:t>□不指定用途</w:t>
            </w:r>
          </w:p>
        </w:tc>
      </w:tr>
    </w:tbl>
    <w:p w14:paraId="3CD4B483">
      <w:pPr>
        <w:spacing w:line="594" w:lineRule="exact"/>
        <w:ind w:firstLine="640" w:firstLineChars="200"/>
        <w:rPr>
          <w:rFonts w:ascii="Times New Roman" w:hAnsi="Times New Roman" w:eastAsia="方正仿宋_GBK" w:cs="Times New Roman"/>
          <w:color w:val="FF0000"/>
          <w:sz w:val="32"/>
          <w:szCs w:val="32"/>
        </w:rPr>
      </w:pPr>
      <w:commentRangeStart w:id="1"/>
      <w:r>
        <w:rPr>
          <w:rFonts w:hint="eastAsia" w:ascii="Times New Roman" w:hAnsi="Times New Roman" w:eastAsia="方正仿宋_GBK" w:cs="Times New Roman"/>
          <w:color w:val="FF0000"/>
          <w:sz w:val="32"/>
          <w:szCs w:val="32"/>
        </w:rPr>
        <w:t>2.捐赠额的</w:t>
      </w:r>
      <w:r>
        <w:rPr>
          <w:rFonts w:ascii="Times New Roman" w:hAnsi="Times New Roman" w:eastAsia="方正仿宋_GBK" w:cs="Times New Roman"/>
          <w:color w:val="FF0000"/>
          <w:sz w:val="32"/>
          <w:szCs w:val="32"/>
        </w:rPr>
        <w:t>5</w:t>
      </w:r>
      <w:r>
        <w:rPr>
          <w:rFonts w:hint="eastAsia" w:ascii="Times New Roman" w:hAnsi="Times New Roman" w:eastAsia="方正仿宋_GBK" w:cs="Times New Roman"/>
          <w:color w:val="FF0000"/>
          <w:sz w:val="32"/>
          <w:szCs w:val="32"/>
        </w:rPr>
        <w:t>%用于</w:t>
      </w:r>
      <w:r>
        <w:rPr>
          <w:rFonts w:hint="eastAsia" w:ascii="Times New Roman" w:hAnsi="Times New Roman" w:eastAsia="方正仿宋_GBK" w:cs="Times New Roman"/>
          <w:color w:val="FF0000"/>
          <w:sz w:val="32"/>
          <w:szCs w:val="32"/>
          <w:lang w:val="en-US" w:eastAsia="zh-CN"/>
        </w:rPr>
        <w:t>重庆中医药学院教育</w:t>
      </w:r>
      <w:r>
        <w:rPr>
          <w:rFonts w:hint="eastAsia" w:ascii="Times New Roman" w:hAnsi="Times New Roman" w:eastAsia="方正仿宋_GBK" w:cs="Times New Roman"/>
          <w:color w:val="FF0000"/>
          <w:sz w:val="32"/>
          <w:szCs w:val="32"/>
        </w:rPr>
        <w:t>基金会建设发展。</w:t>
      </w:r>
      <w:commentRangeEnd w:id="1"/>
      <w:r>
        <w:commentReference w:id="1"/>
      </w:r>
    </w:p>
    <w:p w14:paraId="1ABE4808">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第二条：乙方接受捐赠款项的指定账户信息：</w:t>
      </w:r>
    </w:p>
    <w:p w14:paraId="19DB6B66">
      <w:pPr>
        <w:spacing w:line="594" w:lineRule="exact"/>
        <w:ind w:firstLine="643" w:firstLineChars="200"/>
        <w:rPr>
          <w:rFonts w:hint="default" w:ascii="Times New Roman" w:hAnsi="Times New Roman" w:eastAsia="方正仿宋_GBK" w:cs="Times New Roman"/>
          <w:b/>
          <w:sz w:val="32"/>
          <w:szCs w:val="32"/>
          <w:lang w:val="en-US" w:eastAsia="zh-CN"/>
        </w:rPr>
      </w:pPr>
      <w:r>
        <w:rPr>
          <w:rFonts w:ascii="Times New Roman" w:hAnsi="Times New Roman" w:eastAsia="方正仿宋_GBK" w:cs="Times New Roman"/>
          <w:b/>
          <w:sz w:val="32"/>
          <w:szCs w:val="32"/>
        </w:rPr>
        <w:t>账户名称：</w:t>
      </w:r>
      <w:r>
        <w:rPr>
          <w:rFonts w:hint="eastAsia" w:ascii="Times New Roman" w:hAnsi="Times New Roman" w:eastAsia="方正仿宋_GBK" w:cs="Times New Roman"/>
          <w:b/>
          <w:sz w:val="32"/>
          <w:szCs w:val="32"/>
          <w:lang w:val="en-US" w:eastAsia="zh-CN"/>
        </w:rPr>
        <w:t>重庆中医药学院教育基金会</w:t>
      </w:r>
    </w:p>
    <w:p w14:paraId="7901EE93">
      <w:pPr>
        <w:spacing w:line="594" w:lineRule="exact"/>
        <w:ind w:firstLine="643" w:firstLineChars="200"/>
        <w:rPr>
          <w:rFonts w:hint="default" w:ascii="Times New Roman" w:hAnsi="Times New Roman" w:eastAsia="方正仿宋_GBK" w:cs="Times New Roman"/>
          <w:b/>
          <w:sz w:val="32"/>
          <w:szCs w:val="32"/>
          <w:lang w:val="en-US" w:eastAsia="zh-CN"/>
        </w:rPr>
      </w:pPr>
      <w:r>
        <w:rPr>
          <w:rFonts w:ascii="Times New Roman" w:hAnsi="Times New Roman" w:eastAsia="方正仿宋_GBK" w:cs="Times New Roman"/>
          <w:b/>
          <w:sz w:val="32"/>
          <w:szCs w:val="32"/>
        </w:rPr>
        <w:t>银行账号：</w:t>
      </w:r>
      <w:r>
        <w:rPr>
          <w:rFonts w:hint="eastAsia" w:ascii="Times New Roman" w:hAnsi="Times New Roman" w:eastAsia="方正仿宋_GBK" w:cs="Times New Roman"/>
          <w:b/>
          <w:color w:val="auto"/>
          <w:sz w:val="32"/>
          <w:szCs w:val="32"/>
          <w:highlight w:val="none"/>
          <w:u w:val="single"/>
          <w:lang w:val="en-US" w:eastAsia="zh-CN"/>
        </w:rPr>
        <w:t>8111201012200694187</w:t>
      </w:r>
    </w:p>
    <w:p w14:paraId="2DE2AFBD">
      <w:pPr>
        <w:spacing w:line="594" w:lineRule="exact"/>
        <w:ind w:firstLine="643" w:firstLineChars="200"/>
        <w:rPr>
          <w:rFonts w:hint="default" w:ascii="Times New Roman" w:hAnsi="Times New Roman" w:eastAsia="方正仿宋_GBK" w:cs="Times New Roman"/>
          <w:b/>
          <w:sz w:val="32"/>
          <w:szCs w:val="32"/>
          <w:lang w:val="en-US" w:eastAsia="zh-CN"/>
        </w:rPr>
      </w:pPr>
      <w:r>
        <w:rPr>
          <w:rFonts w:ascii="Times New Roman" w:hAnsi="Times New Roman" w:eastAsia="方正仿宋_GBK" w:cs="Times New Roman"/>
          <w:b/>
          <w:sz w:val="32"/>
          <w:szCs w:val="32"/>
        </w:rPr>
        <w:t>开户行：</w:t>
      </w:r>
      <w:r>
        <w:rPr>
          <w:rFonts w:hint="eastAsia" w:ascii="Times New Roman" w:hAnsi="Times New Roman" w:eastAsia="方正仿宋_GBK" w:cs="Times New Roman"/>
          <w:b/>
          <w:sz w:val="32"/>
          <w:szCs w:val="32"/>
          <w:lang w:val="en-US" w:eastAsia="zh-CN"/>
        </w:rPr>
        <w:t>中信银行股份有限公司重庆科学城支行</w:t>
      </w:r>
    </w:p>
    <w:p w14:paraId="1252FCA2">
      <w:pPr>
        <w:spacing w:line="594" w:lineRule="exact"/>
        <w:ind w:firstLine="643" w:firstLineChars="200"/>
        <w:rPr>
          <w:rFonts w:hint="eastAsia" w:ascii="Times New Roman" w:hAnsi="Times New Roman" w:eastAsia="方正仿宋_GBK" w:cs="Times New Roman"/>
          <w:b/>
          <w:color w:val="FF0000"/>
          <w:sz w:val="32"/>
          <w:szCs w:val="32"/>
        </w:rPr>
      </w:pPr>
      <w:r>
        <w:rPr>
          <w:rFonts w:hint="eastAsia" w:ascii="Times New Roman" w:hAnsi="Times New Roman" w:eastAsia="方正仿宋_GBK" w:cs="Times New Roman"/>
          <w:b/>
          <w:color w:val="FF0000"/>
          <w:sz w:val="32"/>
          <w:szCs w:val="32"/>
        </w:rPr>
        <w:t>备注：捐赠款</w:t>
      </w:r>
    </w:p>
    <w:p w14:paraId="0AEAD50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第三条：双方权利和义务</w:t>
      </w:r>
    </w:p>
    <w:p w14:paraId="6E580CF1">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甲方保证其捐赠资金和实物来源合法，其有权自愿无偿捐赠给乙方；保证其捐赠行为已得到其他财产共有人（若有）同意，且不违背社会公德，不危害国家安全，不损害公共利益和其他组织或公民的合法权益。</w:t>
      </w:r>
    </w:p>
    <w:p w14:paraId="1688B1B8">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2、乙方收到捐赠后，应立即向甲方出具合法、有效的捐赠票据，并将受赠财物登记造册，妥善保管。</w:t>
      </w:r>
    </w:p>
    <w:p w14:paraId="066ABF3A">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3、甲方有权向乙方查询捐赠财物的使用、管理情况，并提出合理化建议。</w:t>
      </w:r>
    </w:p>
    <w:p w14:paraId="6A8AAEE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4、乙方根据甲方的捐赠意愿，严格按照</w:t>
      </w:r>
      <w:bookmarkStart w:id="5" w:name="_Hlk68621641"/>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重庆中医药学院教育基金会接受捐赠及捐赠物资使用管理办法</w:t>
      </w:r>
      <w:r>
        <w:rPr>
          <w:rFonts w:ascii="Times New Roman" w:hAnsi="Times New Roman" w:eastAsia="方正仿宋_GBK" w:cs="Times New Roman"/>
          <w:sz w:val="32"/>
          <w:szCs w:val="32"/>
        </w:rPr>
        <w:t>》</w:t>
      </w:r>
      <w:bookmarkEnd w:id="5"/>
      <w:r>
        <w:rPr>
          <w:rFonts w:ascii="Times New Roman" w:hAnsi="Times New Roman" w:eastAsia="方正仿宋_GBK" w:cs="Times New Roman"/>
          <w:sz w:val="32"/>
          <w:szCs w:val="32"/>
        </w:rPr>
        <w:t>管理使用甲方捐赠财物。对于甲方的查询，乙方承诺如实答复，并自觉接受甲方、社会公益事业监督部门监督。</w:t>
      </w:r>
    </w:p>
    <w:p w14:paraId="239C1C5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5、基于捐赠行为的公益性及无偿性，捐赠财物不得用于与甲方有关的支出。双方约定捐赠财物资助科学研究产生的科研成果由</w:t>
      </w:r>
      <w:r>
        <w:rPr>
          <w:rFonts w:hint="eastAsia" w:ascii="Times New Roman" w:hAnsi="Times New Roman" w:eastAsia="方正仿宋_GBK" w:cs="Times New Roman"/>
          <w:sz w:val="32"/>
          <w:szCs w:val="32"/>
          <w:lang w:val="en-US" w:eastAsia="zh-CN"/>
        </w:rPr>
        <w:t>重庆中医药学院</w:t>
      </w:r>
      <w:r>
        <w:rPr>
          <w:rFonts w:ascii="Times New Roman" w:hAnsi="Times New Roman" w:eastAsia="方正仿宋_GBK" w:cs="Times New Roman"/>
          <w:sz w:val="32"/>
          <w:szCs w:val="32"/>
        </w:rPr>
        <w:t>独享。</w:t>
      </w:r>
    </w:p>
    <w:p w14:paraId="024FF165">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第四条：甲方的捐赠不可撤销，甲方向乙方支付捐赠后，不得以任何理由反悔。</w:t>
      </w:r>
    </w:p>
    <w:p w14:paraId="015E6EE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第五条：双方可以如实公开披露、宣传本协议所涉及的捐赠事宜，但未经对方许可，不得出于商业目的使用对方名称或对方为权利人的商标、标识。</w:t>
      </w:r>
    </w:p>
    <w:p w14:paraId="07CF9800">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第六条：本协议一式肆份，甲乙双方各执贰份，具有同等法律效力。</w:t>
      </w:r>
    </w:p>
    <w:p w14:paraId="3C751570">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第七条：本协议自双方法定代表人或其授权代表人签章并加盖单位公章之日起生效。</w:t>
      </w:r>
    </w:p>
    <w:p w14:paraId="3C5B85EE">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第八条：未尽事宜，由双方协商解决。如协商不能解决的，则可以向乙方所在地的人民法院提起诉讼解决。</w:t>
      </w:r>
    </w:p>
    <w:p w14:paraId="1DD1CBE4">
      <w:pPr>
        <w:spacing w:line="400" w:lineRule="exact"/>
        <w:rPr>
          <w:rFonts w:ascii="Times New Roman" w:hAnsi="Times New Roman" w:eastAsia="微软雅黑" w:cs="Times New Roman"/>
          <w:sz w:val="20"/>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8"/>
        <w:gridCol w:w="4048"/>
      </w:tblGrid>
      <w:tr w14:paraId="2BA8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Pr>
          <w:p w14:paraId="100A135B">
            <w:pPr>
              <w:rPr>
                <w:rFonts w:ascii="Times New Roman" w:hAnsi="Times New Roman" w:eastAsia="方正仿宋_GBK" w:cs="Times New Roman"/>
                <w:b/>
                <w:bCs/>
                <w:kern w:val="0"/>
                <w:sz w:val="32"/>
                <w:szCs w:val="32"/>
                <w:u w:val="single"/>
              </w:rPr>
            </w:pPr>
            <w:r>
              <w:rPr>
                <w:rFonts w:ascii="Times New Roman" w:hAnsi="Times New Roman" w:eastAsia="方正仿宋_GBK" w:cs="Times New Roman"/>
                <w:b/>
                <w:bCs/>
                <w:kern w:val="0"/>
                <w:sz w:val="32"/>
                <w:szCs w:val="32"/>
              </w:rPr>
              <w:t>甲方：</w:t>
            </w:r>
            <w:r>
              <w:rPr>
                <w:rFonts w:ascii="Times New Roman" w:hAnsi="Times New Roman" w:eastAsia="方正仿宋_GBK" w:cs="Times New Roman"/>
                <w:b/>
                <w:bCs/>
                <w:kern w:val="0"/>
                <w:sz w:val="32"/>
                <w:szCs w:val="32"/>
                <w:u w:val="single"/>
              </w:rPr>
              <w:t xml:space="preserve">               </w:t>
            </w:r>
          </w:p>
          <w:p w14:paraId="1AF860B9">
            <w:pPr>
              <w:rPr>
                <w:rFonts w:ascii="Times New Roman" w:hAnsi="Times New Roman" w:eastAsia="方正仿宋_GBK" w:cs="Times New Roman"/>
                <w:b/>
                <w:bCs/>
                <w:kern w:val="0"/>
                <w:sz w:val="32"/>
                <w:szCs w:val="32"/>
                <w:u w:val="single"/>
              </w:rPr>
            </w:pPr>
          </w:p>
          <w:p w14:paraId="3AE68903">
            <w:pPr>
              <w:rPr>
                <w:rFonts w:ascii="Times New Roman" w:hAnsi="Times New Roman" w:cs="Times New Roman"/>
                <w:kern w:val="0"/>
                <w:sz w:val="20"/>
              </w:rPr>
            </w:pPr>
            <w:r>
              <w:rPr>
                <w:rFonts w:ascii="Times New Roman" w:hAnsi="Times New Roman" w:eastAsia="仿宋" w:cs="Times New Roman"/>
                <w:b/>
                <w:kern w:val="0"/>
                <w:sz w:val="32"/>
                <w:szCs w:val="32"/>
              </w:rPr>
              <w:t>（公章）</w:t>
            </w:r>
          </w:p>
        </w:tc>
        <w:tc>
          <w:tcPr>
            <w:tcW w:w="4048" w:type="dxa"/>
          </w:tcPr>
          <w:p w14:paraId="143352B1">
            <w:pPr>
              <w:spacing w:line="360" w:lineRule="auto"/>
              <w:jc w:val="left"/>
              <w:rPr>
                <w:rFonts w:hint="default" w:ascii="Times New Roman" w:hAnsi="Times New Roman" w:eastAsia="方正仿宋_GBK" w:cs="Times New Roman"/>
                <w:b/>
                <w:bCs/>
                <w:kern w:val="0"/>
                <w:sz w:val="32"/>
                <w:szCs w:val="32"/>
                <w:lang w:val="en-US" w:eastAsia="zh-CN"/>
              </w:rPr>
            </w:pPr>
            <w:r>
              <w:rPr>
                <w:rFonts w:ascii="Times New Roman" w:hAnsi="Times New Roman" w:eastAsia="方正仿宋_GBK" w:cs="Times New Roman"/>
                <w:b/>
                <w:bCs/>
                <w:kern w:val="0"/>
                <w:sz w:val="32"/>
                <w:szCs w:val="32"/>
              </w:rPr>
              <w:t>乙方：</w:t>
            </w:r>
            <w:r>
              <w:rPr>
                <w:rFonts w:hint="eastAsia" w:ascii="Times New Roman" w:hAnsi="Times New Roman" w:eastAsia="方正仿宋_GBK" w:cs="Times New Roman"/>
                <w:b/>
                <w:bCs/>
                <w:kern w:val="0"/>
                <w:sz w:val="32"/>
                <w:szCs w:val="32"/>
                <w:lang w:val="en-US" w:eastAsia="zh-CN"/>
              </w:rPr>
              <w:t>重庆中医药学院</w:t>
            </w:r>
          </w:p>
          <w:p w14:paraId="6609A212">
            <w:pPr>
              <w:spacing w:line="360" w:lineRule="auto"/>
              <w:ind w:firstLine="964" w:firstLineChars="300"/>
              <w:jc w:val="left"/>
              <w:rPr>
                <w:rFonts w:ascii="Times New Roman" w:hAnsi="Times New Roman" w:eastAsia="仿宋" w:cs="Times New Roman"/>
                <w:b/>
                <w:kern w:val="0"/>
                <w:sz w:val="32"/>
                <w:szCs w:val="32"/>
              </w:rPr>
            </w:pPr>
            <w:r>
              <w:rPr>
                <w:rFonts w:ascii="Times New Roman" w:hAnsi="Times New Roman" w:eastAsia="仿宋" w:cs="Times New Roman"/>
                <w:b/>
                <w:kern w:val="0"/>
                <w:sz w:val="32"/>
                <w:szCs w:val="32"/>
              </w:rPr>
              <w:t>教育基金会</w:t>
            </w:r>
          </w:p>
          <w:p w14:paraId="60B5DB96">
            <w:pPr>
              <w:rPr>
                <w:rFonts w:ascii="Times New Roman" w:hAnsi="Times New Roman" w:cs="Times New Roman"/>
                <w:kern w:val="0"/>
                <w:sz w:val="20"/>
              </w:rPr>
            </w:pPr>
            <w:r>
              <w:rPr>
                <w:rFonts w:ascii="Times New Roman" w:hAnsi="Times New Roman" w:eastAsia="仿宋" w:cs="Times New Roman"/>
                <w:b/>
                <w:kern w:val="0"/>
                <w:sz w:val="32"/>
                <w:szCs w:val="32"/>
              </w:rPr>
              <w:t>（公章）</w:t>
            </w:r>
          </w:p>
        </w:tc>
      </w:tr>
      <w:tr w14:paraId="5979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Pr>
          <w:p w14:paraId="33F57065">
            <w:pPr>
              <w:rPr>
                <w:rFonts w:ascii="Times New Roman" w:hAnsi="Times New Roman" w:eastAsia="方正仿宋_GBK" w:cs="Times New Roman"/>
                <w:b/>
                <w:kern w:val="0"/>
                <w:sz w:val="32"/>
                <w:szCs w:val="32"/>
              </w:rPr>
            </w:pPr>
            <w:r>
              <w:rPr>
                <w:rFonts w:ascii="Times New Roman" w:hAnsi="Times New Roman" w:eastAsia="方正仿宋_GBK" w:cs="Times New Roman"/>
                <w:b/>
                <w:kern w:val="0"/>
                <w:sz w:val="32"/>
                <w:szCs w:val="32"/>
              </w:rPr>
              <w:t>法定(授权)代表签字：</w:t>
            </w:r>
          </w:p>
          <w:p w14:paraId="0AB9F2B5">
            <w:pPr>
              <w:rPr>
                <w:rFonts w:ascii="Times New Roman" w:hAnsi="Times New Roman" w:cs="Times New Roman"/>
                <w:kern w:val="0"/>
                <w:sz w:val="20"/>
              </w:rPr>
            </w:pPr>
          </w:p>
          <w:p w14:paraId="20F70385">
            <w:pPr>
              <w:rPr>
                <w:rFonts w:ascii="Times New Roman" w:hAnsi="Times New Roman" w:cs="Times New Roman"/>
                <w:kern w:val="0"/>
                <w:sz w:val="20"/>
              </w:rPr>
            </w:pPr>
          </w:p>
        </w:tc>
        <w:tc>
          <w:tcPr>
            <w:tcW w:w="4048" w:type="dxa"/>
          </w:tcPr>
          <w:p w14:paraId="0CD0847E">
            <w:pPr>
              <w:rPr>
                <w:rFonts w:ascii="Times New Roman" w:hAnsi="Times New Roman" w:cs="Times New Roman"/>
                <w:kern w:val="0"/>
                <w:sz w:val="20"/>
              </w:rPr>
            </w:pPr>
            <w:r>
              <w:rPr>
                <w:rFonts w:ascii="Times New Roman" w:hAnsi="Times New Roman" w:eastAsia="方正仿宋_GBK" w:cs="Times New Roman"/>
                <w:b/>
                <w:kern w:val="0"/>
                <w:sz w:val="32"/>
                <w:szCs w:val="32"/>
              </w:rPr>
              <w:t>法定(授权)代表签字：</w:t>
            </w:r>
          </w:p>
        </w:tc>
      </w:tr>
      <w:tr w14:paraId="0195C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48" w:type="dxa"/>
          </w:tcPr>
          <w:p w14:paraId="5FF1DC5F">
            <w:pPr>
              <w:rPr>
                <w:rFonts w:ascii="Times New Roman" w:hAnsi="Times New Roman" w:cs="Times New Roman"/>
                <w:kern w:val="0"/>
                <w:sz w:val="20"/>
              </w:rPr>
            </w:pPr>
            <w:r>
              <w:rPr>
                <w:rFonts w:ascii="Times New Roman" w:hAnsi="Times New Roman" w:eastAsia="方正仿宋_GBK" w:cs="Times New Roman"/>
                <w:b/>
                <w:kern w:val="0"/>
                <w:sz w:val="32"/>
                <w:szCs w:val="32"/>
              </w:rPr>
              <w:t xml:space="preserve">   年   月   日</w:t>
            </w:r>
          </w:p>
        </w:tc>
        <w:tc>
          <w:tcPr>
            <w:tcW w:w="4048" w:type="dxa"/>
          </w:tcPr>
          <w:p w14:paraId="32026C4D">
            <w:pPr>
              <w:rPr>
                <w:rFonts w:ascii="Times New Roman" w:hAnsi="Times New Roman" w:cs="Times New Roman"/>
                <w:kern w:val="0"/>
                <w:sz w:val="20"/>
              </w:rPr>
            </w:pPr>
            <w:r>
              <w:rPr>
                <w:rFonts w:ascii="Times New Roman" w:hAnsi="Times New Roman" w:eastAsia="方正仿宋_GBK" w:cs="Times New Roman"/>
                <w:b/>
                <w:kern w:val="0"/>
                <w:sz w:val="32"/>
                <w:szCs w:val="32"/>
              </w:rPr>
              <w:t xml:space="preserve">   年   月   日</w:t>
            </w:r>
          </w:p>
        </w:tc>
      </w:tr>
    </w:tbl>
    <w:p w14:paraId="639EFDFF">
      <w:pPr>
        <w:rPr>
          <w:rFonts w:ascii="Times New Roman" w:hAnsi="Times New Roman" w:cs="Times New Roman"/>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小禹禹子" w:date="2025-03-03T16:28:56Z" w:initials="">
    <w:p w14:paraId="7601048F">
      <w:pPr>
        <w:pStyle w:val="2"/>
        <w:rPr>
          <w:rFonts w:hint="default" w:eastAsia="宋体"/>
          <w:lang w:val="en-US" w:eastAsia="zh-CN"/>
        </w:rPr>
      </w:pPr>
      <w:r>
        <w:rPr>
          <w:rFonts w:hint="eastAsia"/>
          <w:lang w:val="en-US" w:eastAsia="zh-CN"/>
        </w:rPr>
        <w:t>具体时间节点协商决定</w:t>
      </w:r>
    </w:p>
  </w:comment>
  <w:comment w:id="1" w:author="小禹禹子" w:date="2025-03-03T15:00:04Z" w:initials="">
    <w:p w14:paraId="435B8E7D">
      <w:pPr>
        <w:pStyle w:val="2"/>
        <w:rPr>
          <w:rFonts w:hint="default" w:eastAsia="宋体"/>
          <w:lang w:val="en-US" w:eastAsia="zh-CN"/>
        </w:rPr>
      </w:pPr>
      <w:r>
        <w:rPr>
          <w:rFonts w:hint="eastAsia"/>
          <w:lang w:val="en-US" w:eastAsia="zh-CN"/>
        </w:rPr>
        <w:t>此条可删，可每次签订征求捐赠人意见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01048F" w15:done="0"/>
  <w15:commentEx w15:paraId="435B8E7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1C15A84D-52DE-46BE-98FC-8A4AE7D84E54}"/>
  </w:font>
  <w:font w:name="微软雅黑">
    <w:panose1 w:val="020B0503020204020204"/>
    <w:charset w:val="86"/>
    <w:family w:val="swiss"/>
    <w:pitch w:val="default"/>
    <w:sig w:usb0="80000287" w:usb1="2ACF3C50" w:usb2="00000016" w:usb3="00000000" w:csb0="0004001F" w:csb1="00000000"/>
    <w:embedRegular r:id="rId2" w:fontKey="{DD26ED7F-5704-4283-98A2-044F90315125}"/>
  </w:font>
  <w:font w:name="方正小标宋简体">
    <w:panose1 w:val="02000000000000000000"/>
    <w:charset w:val="86"/>
    <w:family w:val="auto"/>
    <w:pitch w:val="default"/>
    <w:sig w:usb0="00000001" w:usb1="08000000" w:usb2="00000000" w:usb3="00000000" w:csb0="00040000" w:csb1="00000000"/>
    <w:embedRegular r:id="rId3" w:fontKey="{83C77E78-55F9-4FD9-BFA5-0256515A3F62}"/>
  </w:font>
  <w:font w:name="仿宋">
    <w:panose1 w:val="02010609060101010101"/>
    <w:charset w:val="86"/>
    <w:family w:val="modern"/>
    <w:pitch w:val="default"/>
    <w:sig w:usb0="800002BF" w:usb1="38CF7CFA" w:usb2="00000016" w:usb3="00000000" w:csb0="00040001" w:csb1="00000000"/>
    <w:embedRegular r:id="rId4" w:fontKey="{722520CB-6FCE-49EF-A070-8ECF81A41EB6}"/>
  </w:font>
  <w:font w:name="方正仿宋_GBK">
    <w:panose1 w:val="02000000000000000000"/>
    <w:charset w:val="86"/>
    <w:family w:val="script"/>
    <w:pitch w:val="default"/>
    <w:sig w:usb0="A00002BF" w:usb1="38CF7CFA" w:usb2="00082016" w:usb3="00000000" w:csb0="00040001" w:csb1="00000000"/>
    <w:embedRegular r:id="rId5" w:fontKey="{02F98552-1EAB-4309-98F2-03D2ED8698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4C06E">
    <w:pPr>
      <w:pStyle w:val="4"/>
      <w:jc w:val="center"/>
      <w:rPr>
        <w:rFonts w:ascii="Times New Roman" w:hAnsi="Times New Roman" w:cs="Times New Roman"/>
        <w:sz w:val="21"/>
        <w:szCs w:val="21"/>
      </w:rPr>
    </w:pPr>
    <w:r>
      <w:rPr>
        <w:rFonts w:ascii="Times New Roman" w:hAnsi="Times New Roman" w:cs="Times New Roman"/>
        <w:bCs/>
        <w:sz w:val="21"/>
        <w:szCs w:val="21"/>
      </w:rPr>
      <w:fldChar w:fldCharType="begin"/>
    </w:r>
    <w:r>
      <w:rPr>
        <w:rFonts w:ascii="Times New Roman" w:hAnsi="Times New Roman" w:cs="Times New Roman"/>
        <w:bCs/>
        <w:sz w:val="21"/>
        <w:szCs w:val="21"/>
      </w:rPr>
      <w:instrText xml:space="preserve">PAGE</w:instrText>
    </w:r>
    <w:r>
      <w:rPr>
        <w:rFonts w:ascii="Times New Roman" w:hAnsi="Times New Roman" w:cs="Times New Roman"/>
        <w:bCs/>
        <w:sz w:val="21"/>
        <w:szCs w:val="21"/>
      </w:rPr>
      <w:fldChar w:fldCharType="separate"/>
    </w:r>
    <w:r>
      <w:rPr>
        <w:rFonts w:ascii="Times New Roman" w:hAnsi="Times New Roman" w:cs="Times New Roman"/>
        <w:bCs/>
        <w:sz w:val="21"/>
        <w:szCs w:val="21"/>
      </w:rPr>
      <w:t>4</w:t>
    </w:r>
    <w:r>
      <w:rPr>
        <w:rFonts w:ascii="Times New Roman" w:hAnsi="Times New Roman" w:cs="Times New Roman"/>
        <w:bCs/>
        <w:sz w:val="21"/>
        <w:szCs w:val="21"/>
      </w:rPr>
      <w:fldChar w:fldCharType="end"/>
    </w:r>
  </w:p>
  <w:p w14:paraId="6E67285F">
    <w:pPr>
      <w:pStyle w:val="4"/>
      <w:rPr>
        <w:rFonts w:ascii="Times New Roman" w:hAnsi="Times New Roman" w:cs="Times New Roman"/>
        <w:sz w:val="21"/>
        <w:szCs w:val="21"/>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禹禹子">
    <w15:presenceInfo w15:providerId="WPS Office" w15:userId="1816658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4F784D"/>
    <w:rsid w:val="222C7AF4"/>
    <w:rsid w:val="25764F02"/>
    <w:rsid w:val="343F52C2"/>
    <w:rsid w:val="4EE45F1F"/>
    <w:rsid w:val="5ABA37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qFormat/>
    <w:uiPriority w:val="1"/>
  </w:style>
  <w:style w:type="table" w:default="1" w:styleId="6">
    <w:name w:val="Normal Table"/>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Indent"/>
    <w:basedOn w:val="1"/>
    <w:link w:val="12"/>
    <w:qFormat/>
    <w:uiPriority w:val="0"/>
    <w:pPr>
      <w:ind w:firstLine="560" w:firstLineChars="200"/>
    </w:pPr>
    <w:rPr>
      <w:rFonts w:ascii="Times New Roman" w:hAnsi="Times New Roman" w:cs="Times New Roman"/>
      <w:sz w:val="28"/>
      <w:szCs w:val="24"/>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20"/>
    <w:rPr>
      <w:i/>
      <w:iCs/>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正文文本缩进 字符"/>
    <w:basedOn w:val="8"/>
    <w:link w:val="3"/>
    <w:qFormat/>
    <w:uiPriority w:val="0"/>
    <w:rPr>
      <w:rFonts w:ascii="Times New Roman" w:hAnsi="Times New Roman" w:eastAsia="宋体" w:cs="Times New Roman"/>
      <w:sz w:val="28"/>
      <w:szCs w:val="24"/>
    </w:rPr>
  </w:style>
  <w:style w:type="paragraph" w:customStyle="1" w:styleId="13">
    <w:name w:val="pp"/>
    <w:basedOn w:val="1"/>
    <w:qFormat/>
    <w:uiPriority w:val="0"/>
    <w:pPr>
      <w:widowControl/>
      <w:spacing w:before="100" w:beforeAutospacing="1" w:after="100" w:afterAutospacing="1" w:line="360" w:lineRule="atLeast"/>
      <w:ind w:firstLine="420"/>
      <w:jc w:val="left"/>
    </w:pPr>
    <w:rPr>
      <w:rFonts w:ascii="宋体" w:hAnsi="宋体" w:cs="宋体"/>
      <w:color w:val="000000"/>
      <w:kern w:val="0"/>
      <w:sz w:val="24"/>
      <w:szCs w:val="24"/>
    </w:rPr>
  </w:style>
  <w:style w:type="character" w:customStyle="1" w:styleId="14">
    <w:name w:val="页眉 字符"/>
    <w:basedOn w:val="8"/>
    <w:link w:val="5"/>
    <w:qFormat/>
    <w:uiPriority w:val="99"/>
    <w:rPr>
      <w:rFonts w:ascii="Calibri" w:hAnsi="Calibri" w:eastAsia="宋体" w:cs="Calibri"/>
      <w:sz w:val="18"/>
      <w:szCs w:val="18"/>
    </w:rPr>
  </w:style>
  <w:style w:type="character" w:customStyle="1" w:styleId="15">
    <w:name w:val="页脚 字符"/>
    <w:basedOn w:val="8"/>
    <w:link w:val="4"/>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1345</Words>
  <Characters>1377</Characters>
  <Paragraphs>95</Paragraphs>
  <TotalTime>132</TotalTime>
  <ScaleCrop>false</ScaleCrop>
  <LinksUpToDate>false</LinksUpToDate>
  <CharactersWithSpaces>1655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2021-04-14T08:38:00Z</dcterms:created>
  <dc:creator>张如强</dc:creator>
  <cp:lastModifiedBy>小禹禹子</cp:lastModifiedBy>
  <dcterms:modified xsi:type="dcterms:W3CDTF">2025-03-03T08:38:31Z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FD65881966F941F4976ACD58CE5080BA_13</vt:lpwstr>
  </property>
  <property fmtid="{D5CDD505-2E9C-101B-9397-08002B2CF9AE}" pid="4" name="KSOTemplateDocerSaveRecord">
    <vt:lpwstr>eyJoZGlkIjoiZGNmYWE4NWY1ZDJhMDk5ODg4MjhlNjQyYmY2OTYzMmQiLCJ1c2VySWQiOiIyNTI3OTAyMDMifQ==</vt:lpwstr>
  </property>
</Properties>
</file>